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9" w:rsidRDefault="00A42719" w:rsidP="00D93F55">
      <w:pPr>
        <w:shd w:val="clear" w:color="auto" w:fill="FFFFFF"/>
        <w:ind w:right="43" w:firstLine="708"/>
        <w:jc w:val="both"/>
        <w:rPr>
          <w:color w:val="000000"/>
          <w:spacing w:val="-1"/>
          <w:sz w:val="28"/>
          <w:szCs w:val="28"/>
        </w:rPr>
      </w:pPr>
    </w:p>
    <w:p w:rsidR="00265E55" w:rsidRDefault="00265E55" w:rsidP="00D93F55">
      <w:pPr>
        <w:shd w:val="clear" w:color="auto" w:fill="FFFFFF"/>
        <w:ind w:right="43" w:firstLine="708"/>
        <w:jc w:val="both"/>
        <w:rPr>
          <w:color w:val="000000"/>
          <w:spacing w:val="-1"/>
          <w:sz w:val="28"/>
          <w:szCs w:val="28"/>
        </w:rPr>
      </w:pPr>
    </w:p>
    <w:p w:rsidR="00265E55" w:rsidRDefault="00265E55" w:rsidP="00D93F55">
      <w:pPr>
        <w:shd w:val="clear" w:color="auto" w:fill="FFFFFF"/>
        <w:ind w:right="43" w:firstLine="708"/>
        <w:jc w:val="both"/>
        <w:rPr>
          <w:color w:val="000000"/>
          <w:spacing w:val="-1"/>
          <w:sz w:val="28"/>
          <w:szCs w:val="28"/>
        </w:rPr>
      </w:pPr>
    </w:p>
    <w:p w:rsidR="00A42719" w:rsidRDefault="00A42719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Прокуратура разъясняет.</w:t>
      </w:r>
    </w:p>
    <w:p w:rsidR="00120015" w:rsidRDefault="00120015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</w:p>
    <w:p w:rsidR="00120015" w:rsidRDefault="00120015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января 2015 г.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налогов</w:t>
      </w:r>
      <w:r>
        <w:rPr>
          <w:sz w:val="28"/>
          <w:szCs w:val="28"/>
        </w:rPr>
        <w:t xml:space="preserve">ый орган вправе </w:t>
      </w:r>
      <w:r>
        <w:rPr>
          <w:sz w:val="28"/>
          <w:szCs w:val="28"/>
        </w:rPr>
        <w:t xml:space="preserve"> заблокировать счет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гоплательщика, а также приостановить переводы его электронных денежных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 непредставления налоговой декларации в течение 10 дней после окончания срока, предусмотренного для ее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дачи.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с  </w:t>
      </w:r>
      <w:r>
        <w:rPr>
          <w:sz w:val="28"/>
          <w:szCs w:val="28"/>
        </w:rPr>
        <w:t xml:space="preserve"> 1 января 2015 г. налоговый орган также может приостанавл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операции по счетам налогоплательщика в банке, а также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воды его электронных денежных сре</w:t>
      </w:r>
      <w:proofErr w:type="gramStart"/>
      <w:r>
        <w:rPr>
          <w:sz w:val="28"/>
          <w:szCs w:val="28"/>
        </w:rPr>
        <w:t>дств в сл</w:t>
      </w:r>
      <w:proofErr w:type="gramEnd"/>
      <w:r>
        <w:rPr>
          <w:sz w:val="28"/>
          <w:szCs w:val="28"/>
        </w:rPr>
        <w:t>учае, если не исполнена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по передаче налоговому органу квитанции о приеме какого-либо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документов:</w:t>
      </w:r>
      <w:r>
        <w:rPr>
          <w:sz w:val="28"/>
          <w:szCs w:val="28"/>
        </w:rPr>
        <w:t xml:space="preserve"> </w:t>
      </w:r>
    </w:p>
    <w:p w:rsidR="00120015" w:rsidRP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требования о представлении документов (</w:t>
      </w:r>
      <w:hyperlink r:id="rId7" w:history="1">
        <w:r w:rsidRPr="00120015">
          <w:rPr>
            <w:sz w:val="28"/>
            <w:szCs w:val="28"/>
          </w:rPr>
          <w:t>п. 1 ст. 93</w:t>
        </w:r>
      </w:hyperlink>
      <w:r w:rsidRPr="00120015">
        <w:rPr>
          <w:sz w:val="28"/>
          <w:szCs w:val="28"/>
        </w:rPr>
        <w:t xml:space="preserve"> НК РФ, </w:t>
      </w:r>
      <w:hyperlink r:id="rId8" w:history="1">
        <w:r w:rsidRPr="00120015">
          <w:rPr>
            <w:sz w:val="28"/>
            <w:szCs w:val="28"/>
          </w:rPr>
          <w:t>п. п. 2</w:t>
        </w:r>
      </w:hyperlink>
      <w:r w:rsidRPr="00120015">
        <w:rPr>
          <w:sz w:val="28"/>
          <w:szCs w:val="28"/>
        </w:rPr>
        <w:t xml:space="preserve">, </w:t>
      </w:r>
      <w:hyperlink r:id="rId9" w:history="1">
        <w:r w:rsidRPr="00120015">
          <w:rPr>
            <w:sz w:val="28"/>
            <w:szCs w:val="28"/>
          </w:rPr>
          <w:t>4 ст. 93.1</w:t>
        </w:r>
      </w:hyperlink>
      <w:r w:rsidRPr="00120015">
        <w:rPr>
          <w:sz w:val="28"/>
          <w:szCs w:val="28"/>
        </w:rPr>
        <w:t xml:space="preserve"> НК РФ);</w:t>
      </w:r>
      <w:r w:rsidRPr="00120015">
        <w:rPr>
          <w:sz w:val="28"/>
          <w:szCs w:val="28"/>
        </w:rPr>
        <w:t xml:space="preserve"> 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о представлении пояснений (</w:t>
      </w:r>
      <w:hyperlink r:id="rId10" w:history="1">
        <w:r w:rsidRPr="00120015">
          <w:rPr>
            <w:sz w:val="28"/>
            <w:szCs w:val="28"/>
          </w:rPr>
          <w:t>п. 3 ст. 88</w:t>
        </w:r>
      </w:hyperlink>
      <w:r w:rsidRPr="00120015">
        <w:rPr>
          <w:sz w:val="28"/>
          <w:szCs w:val="28"/>
        </w:rPr>
        <w:t xml:space="preserve"> Н</w:t>
      </w:r>
      <w:r>
        <w:rPr>
          <w:sz w:val="28"/>
          <w:szCs w:val="28"/>
        </w:rPr>
        <w:t>К РФ);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о вызове в налоговый орган (</w:t>
      </w:r>
      <w:proofErr w:type="spellStart"/>
      <w:r w:rsidRPr="00120015">
        <w:rPr>
          <w:sz w:val="28"/>
          <w:szCs w:val="28"/>
        </w:rPr>
        <w:fldChar w:fldCharType="begin"/>
      </w:r>
      <w:r w:rsidRPr="00120015">
        <w:rPr>
          <w:sz w:val="28"/>
          <w:szCs w:val="28"/>
        </w:rPr>
        <w:instrText xml:space="preserve">HYPERLINK consultantplus://offline/ref=B1C479882223B80C3D798DBAFE8FD3F501C0825B5B8D0B3D55033843013F2803A998B07821hF0CP </w:instrText>
      </w:r>
      <w:r w:rsidRPr="00120015">
        <w:rPr>
          <w:sz w:val="28"/>
          <w:szCs w:val="28"/>
        </w:rPr>
      </w:r>
      <w:r w:rsidRPr="00120015">
        <w:rPr>
          <w:sz w:val="28"/>
          <w:szCs w:val="28"/>
        </w:rPr>
        <w:fldChar w:fldCharType="separate"/>
      </w:r>
      <w:r w:rsidRPr="00120015">
        <w:rPr>
          <w:sz w:val="28"/>
          <w:szCs w:val="28"/>
        </w:rPr>
        <w:t>пп</w:t>
      </w:r>
      <w:proofErr w:type="spellEnd"/>
      <w:r w:rsidRPr="00120015">
        <w:rPr>
          <w:sz w:val="28"/>
          <w:szCs w:val="28"/>
        </w:rPr>
        <w:t>. 4 п. 1 ст. 31</w:t>
      </w:r>
      <w:r w:rsidRPr="0012001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НК РФ).</w:t>
      </w:r>
    </w:p>
    <w:p w:rsidR="00120015" w:rsidRP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налогового органа (его заместитель) вправе принять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ветствующее решение, если налогоплательщик не представит квитанцию в течение 10 рабочих дней со дня истечения срока для ее передачи (</w:t>
      </w:r>
      <w:proofErr w:type="spellStart"/>
      <w:r w:rsidRPr="00120015">
        <w:rPr>
          <w:sz w:val="28"/>
          <w:szCs w:val="28"/>
        </w:rPr>
        <w:fldChar w:fldCharType="begin"/>
      </w:r>
      <w:r w:rsidRPr="00120015">
        <w:rPr>
          <w:sz w:val="28"/>
          <w:szCs w:val="28"/>
        </w:rPr>
        <w:instrText xml:space="preserve">HYPERLINK consultantplus://offline/ref=B1C479882223B80C3D798DBAFE8FD3F501C381575B880B3D55033843013F2803A998B0782EFBh401P </w:instrText>
      </w:r>
      <w:r w:rsidRPr="00120015">
        <w:rPr>
          <w:sz w:val="28"/>
          <w:szCs w:val="28"/>
        </w:rPr>
      </w:r>
      <w:r w:rsidRPr="00120015">
        <w:rPr>
          <w:sz w:val="28"/>
          <w:szCs w:val="28"/>
        </w:rPr>
        <w:fldChar w:fldCharType="separate"/>
      </w:r>
      <w:r w:rsidRPr="00120015">
        <w:rPr>
          <w:sz w:val="28"/>
          <w:szCs w:val="28"/>
        </w:rPr>
        <w:t>пп</w:t>
      </w:r>
      <w:proofErr w:type="spellEnd"/>
      <w:r w:rsidRPr="00120015">
        <w:rPr>
          <w:sz w:val="28"/>
          <w:szCs w:val="28"/>
        </w:rPr>
        <w:t>. 2 п. 3 ст. 76</w:t>
      </w:r>
      <w:r w:rsidRPr="00120015">
        <w:rPr>
          <w:sz w:val="28"/>
          <w:szCs w:val="28"/>
        </w:rPr>
        <w:fldChar w:fldCharType="end"/>
      </w:r>
      <w:r w:rsidRPr="00120015">
        <w:rPr>
          <w:sz w:val="28"/>
          <w:szCs w:val="28"/>
        </w:rPr>
        <w:t xml:space="preserve"> НК РФ). Напомним, что направить квитанцию необходимо в электро</w:t>
      </w:r>
      <w:r w:rsidRPr="00120015">
        <w:rPr>
          <w:sz w:val="28"/>
          <w:szCs w:val="28"/>
        </w:rPr>
        <w:t>н</w:t>
      </w:r>
      <w:r w:rsidRPr="00120015">
        <w:rPr>
          <w:sz w:val="28"/>
          <w:szCs w:val="28"/>
        </w:rPr>
        <w:t>ной форме по телекоммуникационным каналам связи в течение шести раб</w:t>
      </w:r>
      <w:r w:rsidRPr="00120015">
        <w:rPr>
          <w:sz w:val="28"/>
          <w:szCs w:val="28"/>
        </w:rPr>
        <w:t>о</w:t>
      </w:r>
      <w:r w:rsidRPr="00120015">
        <w:rPr>
          <w:sz w:val="28"/>
          <w:szCs w:val="28"/>
        </w:rPr>
        <w:t>чих дней со дня отправки документов налоговым органом (</w:t>
      </w:r>
      <w:hyperlink r:id="rId11" w:history="1">
        <w:r w:rsidRPr="00120015">
          <w:rPr>
            <w:sz w:val="28"/>
            <w:szCs w:val="28"/>
          </w:rPr>
          <w:t>п. 5.1 ст. 23</w:t>
        </w:r>
      </w:hyperlink>
      <w:r w:rsidRPr="00120015">
        <w:rPr>
          <w:sz w:val="28"/>
          <w:szCs w:val="28"/>
        </w:rPr>
        <w:t xml:space="preserve"> НК РФ).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отмены решения о приостановлении операций по счетам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гоплательщика предусмотрен </w:t>
      </w:r>
      <w:hyperlink r:id="rId12" w:history="1">
        <w:proofErr w:type="spellStart"/>
        <w:r w:rsidRPr="00120015">
          <w:rPr>
            <w:sz w:val="28"/>
            <w:szCs w:val="28"/>
          </w:rPr>
          <w:t>пп</w:t>
        </w:r>
        <w:proofErr w:type="spellEnd"/>
        <w:r w:rsidRPr="00120015">
          <w:rPr>
            <w:sz w:val="28"/>
            <w:szCs w:val="28"/>
          </w:rPr>
          <w:t>. 2 п. 3.1 ст. 76</w:t>
        </w:r>
      </w:hyperlink>
      <w:r w:rsidRPr="00120015">
        <w:rPr>
          <w:sz w:val="28"/>
          <w:szCs w:val="28"/>
        </w:rPr>
        <w:t xml:space="preserve"> </w:t>
      </w:r>
      <w:r>
        <w:rPr>
          <w:sz w:val="28"/>
          <w:szCs w:val="28"/>
        </w:rPr>
        <w:t>НК РФ. Так, налоговый орган обязан разблокировать счет не позднее одного дня, следующего за наиболее ранней из следующих дат: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передачи квитанции о приеме документов, направленных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органом;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представления документов (пояснений), истребованных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органом;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день явки в инспекцию (в случае направления уведомления о вызове в налоговый орган).</w:t>
      </w:r>
    </w:p>
    <w:p w:rsidR="00120015" w:rsidRDefault="00120015" w:rsidP="00120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действие </w:t>
      </w:r>
      <w:r w:rsidRPr="00120015">
        <w:rPr>
          <w:sz w:val="28"/>
          <w:szCs w:val="28"/>
        </w:rPr>
        <w:t xml:space="preserve">положений </w:t>
      </w:r>
      <w:hyperlink r:id="rId13" w:history="1">
        <w:r w:rsidRPr="00120015">
          <w:rPr>
            <w:sz w:val="28"/>
            <w:szCs w:val="28"/>
          </w:rPr>
          <w:t>ст. 76</w:t>
        </w:r>
      </w:hyperlink>
      <w:r w:rsidRPr="00120015">
        <w:rPr>
          <w:sz w:val="28"/>
          <w:szCs w:val="28"/>
        </w:rPr>
        <w:t xml:space="preserve"> НК РФ с 1 января 2015 г. распространяется также на организации и предпринимателей, которые обязаны представлять декларации по соответствующему налогу, хотя и не я</w:t>
      </w:r>
      <w:r w:rsidRPr="00120015">
        <w:rPr>
          <w:sz w:val="28"/>
          <w:szCs w:val="28"/>
        </w:rPr>
        <w:t>в</w:t>
      </w:r>
      <w:r w:rsidRPr="00120015">
        <w:rPr>
          <w:sz w:val="28"/>
          <w:szCs w:val="28"/>
        </w:rPr>
        <w:t>ляются его плательщиками, т.е. налоговыми агентами (</w:t>
      </w:r>
      <w:proofErr w:type="spellStart"/>
      <w:r w:rsidRPr="00120015">
        <w:rPr>
          <w:sz w:val="28"/>
          <w:szCs w:val="28"/>
        </w:rPr>
        <w:fldChar w:fldCharType="begin"/>
      </w:r>
      <w:r w:rsidRPr="00120015">
        <w:rPr>
          <w:sz w:val="28"/>
          <w:szCs w:val="28"/>
        </w:rPr>
        <w:instrText xml:space="preserve">HYPERLINK consultantplus://offline/ref=B1C479882223B80C3D798DBAFE8FD3F501C381575B880B3D55033843013F2803A998B0782EFAh401P </w:instrText>
      </w:r>
      <w:r w:rsidRPr="00120015">
        <w:rPr>
          <w:sz w:val="28"/>
          <w:szCs w:val="28"/>
        </w:rPr>
      </w:r>
      <w:r w:rsidRPr="00120015">
        <w:rPr>
          <w:sz w:val="28"/>
          <w:szCs w:val="28"/>
        </w:rPr>
        <w:fldChar w:fldCharType="separate"/>
      </w:r>
      <w:r w:rsidRPr="00120015">
        <w:rPr>
          <w:sz w:val="28"/>
          <w:szCs w:val="28"/>
        </w:rPr>
        <w:t>пп</w:t>
      </w:r>
      <w:proofErr w:type="spellEnd"/>
      <w:r w:rsidRPr="00120015">
        <w:rPr>
          <w:sz w:val="28"/>
          <w:szCs w:val="28"/>
        </w:rPr>
        <w:t>. 3 п. 11 ст. 76</w:t>
      </w:r>
      <w:r w:rsidRPr="0012001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НК РФ). Это могут быть, например, применяющие УСН организации, выстави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счета-фактуры с выделенной суммой НДС.</w:t>
      </w:r>
    </w:p>
    <w:p w:rsidR="00120015" w:rsidRDefault="00120015" w:rsidP="00A42719">
      <w:pPr>
        <w:shd w:val="clear" w:color="auto" w:fill="FFFFFF"/>
        <w:ind w:right="43" w:firstLine="708"/>
        <w:jc w:val="center"/>
        <w:rPr>
          <w:color w:val="000000"/>
          <w:spacing w:val="-1"/>
          <w:sz w:val="28"/>
          <w:szCs w:val="28"/>
        </w:rPr>
      </w:pPr>
    </w:p>
    <w:p w:rsidR="00A42719" w:rsidRDefault="00A42719" w:rsidP="00A42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3F4E" w:rsidRDefault="00321B8E" w:rsidP="00265E55">
      <w:pPr>
        <w:spacing w:line="240" w:lineRule="exact"/>
        <w:ind w:left="-567" w:right="43"/>
        <w:jc w:val="both"/>
        <w:rPr>
          <w:sz w:val="28"/>
          <w:szCs w:val="28"/>
        </w:rPr>
      </w:pPr>
      <w:r w:rsidRPr="008659FA">
        <w:rPr>
          <w:sz w:val="28"/>
          <w:szCs w:val="28"/>
        </w:rPr>
        <w:t>Заместитель</w:t>
      </w:r>
      <w:r w:rsidR="001B627C" w:rsidRPr="008659FA">
        <w:rPr>
          <w:sz w:val="28"/>
          <w:szCs w:val="28"/>
        </w:rPr>
        <w:t xml:space="preserve"> п</w:t>
      </w:r>
      <w:r w:rsidR="00602181" w:rsidRPr="008659FA">
        <w:rPr>
          <w:sz w:val="28"/>
          <w:szCs w:val="28"/>
        </w:rPr>
        <w:t>рокурор</w:t>
      </w:r>
      <w:r w:rsidR="001B627C" w:rsidRPr="008659FA">
        <w:rPr>
          <w:sz w:val="28"/>
          <w:szCs w:val="28"/>
        </w:rPr>
        <w:t>а</w:t>
      </w:r>
      <w:r w:rsidR="00E33F4E" w:rsidRPr="008659FA">
        <w:rPr>
          <w:sz w:val="28"/>
          <w:szCs w:val="28"/>
        </w:rPr>
        <w:t xml:space="preserve"> района</w:t>
      </w:r>
    </w:p>
    <w:p w:rsidR="00A4083A" w:rsidRPr="008659FA" w:rsidRDefault="00A4083A" w:rsidP="00265E55">
      <w:pPr>
        <w:spacing w:line="240" w:lineRule="exact"/>
        <w:ind w:left="-567" w:right="43"/>
        <w:jc w:val="both"/>
        <w:rPr>
          <w:sz w:val="28"/>
          <w:szCs w:val="28"/>
        </w:rPr>
      </w:pPr>
    </w:p>
    <w:p w:rsidR="00F514CE" w:rsidRDefault="00626A4C" w:rsidP="00265E55">
      <w:pPr>
        <w:spacing w:line="240" w:lineRule="exact"/>
        <w:ind w:left="-567" w:right="43"/>
        <w:jc w:val="both"/>
        <w:rPr>
          <w:sz w:val="28"/>
          <w:szCs w:val="28"/>
        </w:rPr>
      </w:pPr>
      <w:r w:rsidRPr="008659FA">
        <w:rPr>
          <w:sz w:val="28"/>
          <w:szCs w:val="28"/>
        </w:rPr>
        <w:t xml:space="preserve">советник </w:t>
      </w:r>
      <w:r w:rsidR="00A4083A">
        <w:rPr>
          <w:sz w:val="28"/>
          <w:szCs w:val="28"/>
        </w:rPr>
        <w:t xml:space="preserve"> </w:t>
      </w:r>
      <w:r w:rsidRPr="008659FA">
        <w:rPr>
          <w:sz w:val="28"/>
          <w:szCs w:val="28"/>
        </w:rPr>
        <w:t>юстиции</w:t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Pr="008659FA">
        <w:rPr>
          <w:sz w:val="28"/>
          <w:szCs w:val="28"/>
        </w:rPr>
        <w:tab/>
      </w:r>
      <w:r w:rsidR="00A4083A">
        <w:rPr>
          <w:sz w:val="28"/>
          <w:szCs w:val="28"/>
        </w:rPr>
        <w:t xml:space="preserve">     </w:t>
      </w:r>
      <w:r w:rsidR="00AE03EA">
        <w:rPr>
          <w:sz w:val="28"/>
          <w:szCs w:val="28"/>
        </w:rPr>
        <w:t xml:space="preserve"> </w:t>
      </w:r>
      <w:r w:rsidR="00265E55">
        <w:rPr>
          <w:sz w:val="28"/>
          <w:szCs w:val="28"/>
        </w:rPr>
        <w:t xml:space="preserve">               </w:t>
      </w:r>
      <w:r w:rsidR="00A4083A">
        <w:rPr>
          <w:sz w:val="28"/>
          <w:szCs w:val="28"/>
        </w:rPr>
        <w:t xml:space="preserve">    С</w:t>
      </w:r>
      <w:r w:rsidRPr="008659FA">
        <w:rPr>
          <w:sz w:val="28"/>
          <w:szCs w:val="28"/>
        </w:rPr>
        <w:t>.В. Васильева</w:t>
      </w:r>
    </w:p>
    <w:sectPr w:rsidR="00F514CE" w:rsidSect="00265E55">
      <w:pgSz w:w="11906" w:h="16838"/>
      <w:pgMar w:top="568" w:right="70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1C2"/>
    <w:multiLevelType w:val="hybridMultilevel"/>
    <w:tmpl w:val="FC448668"/>
    <w:lvl w:ilvl="0" w:tplc="9BC8F8B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40711"/>
    <w:multiLevelType w:val="hybridMultilevel"/>
    <w:tmpl w:val="D86AF93E"/>
    <w:lvl w:ilvl="0" w:tplc="CBD670F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F32E75C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387A00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3B0028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5102DCE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910582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ECD076DA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6BC2C10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6C80B3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EF14458"/>
    <w:multiLevelType w:val="hybridMultilevel"/>
    <w:tmpl w:val="2FC27C6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30501E55"/>
    <w:multiLevelType w:val="hybridMultilevel"/>
    <w:tmpl w:val="96A005FE"/>
    <w:lvl w:ilvl="0" w:tplc="7EDAD93C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7340F6CC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04C456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784EDF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318EEA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85825F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CE900C0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98A5BC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DD40CD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14B35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C672B2"/>
    <w:multiLevelType w:val="hybridMultilevel"/>
    <w:tmpl w:val="FCC84E92"/>
    <w:lvl w:ilvl="0" w:tplc="4EF0C6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4DE25C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78AEA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F5A517A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312008A6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99CF64E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C50237E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182CA57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8AEF87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B4606BF"/>
    <w:multiLevelType w:val="singleLevel"/>
    <w:tmpl w:val="14FEBD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4FF4D39"/>
    <w:multiLevelType w:val="hybridMultilevel"/>
    <w:tmpl w:val="3E92C416"/>
    <w:lvl w:ilvl="0" w:tplc="49B2B69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A72D794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C8BC930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1A16090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452DD5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7E22F04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386E81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EC4E91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B7FA9B7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B"/>
    <w:rsid w:val="00031763"/>
    <w:rsid w:val="0004476D"/>
    <w:rsid w:val="00055DAC"/>
    <w:rsid w:val="000560F2"/>
    <w:rsid w:val="00060FFD"/>
    <w:rsid w:val="0007236A"/>
    <w:rsid w:val="0009373A"/>
    <w:rsid w:val="000A5DF7"/>
    <w:rsid w:val="000B517D"/>
    <w:rsid w:val="000F59C0"/>
    <w:rsid w:val="00110A69"/>
    <w:rsid w:val="0011268E"/>
    <w:rsid w:val="001177C1"/>
    <w:rsid w:val="00120015"/>
    <w:rsid w:val="00134E8F"/>
    <w:rsid w:val="00182CF6"/>
    <w:rsid w:val="001873FF"/>
    <w:rsid w:val="001B0197"/>
    <w:rsid w:val="001B627C"/>
    <w:rsid w:val="002013C0"/>
    <w:rsid w:val="0021290A"/>
    <w:rsid w:val="00223527"/>
    <w:rsid w:val="002300A6"/>
    <w:rsid w:val="00230D36"/>
    <w:rsid w:val="00232DAB"/>
    <w:rsid w:val="00245965"/>
    <w:rsid w:val="00253CE6"/>
    <w:rsid w:val="00265466"/>
    <w:rsid w:val="00265E55"/>
    <w:rsid w:val="00271412"/>
    <w:rsid w:val="00281991"/>
    <w:rsid w:val="002A005A"/>
    <w:rsid w:val="002B26D8"/>
    <w:rsid w:val="002B3096"/>
    <w:rsid w:val="002C23A5"/>
    <w:rsid w:val="002C4393"/>
    <w:rsid w:val="002D0CC1"/>
    <w:rsid w:val="002D10C8"/>
    <w:rsid w:val="002E2AD4"/>
    <w:rsid w:val="002E3DA3"/>
    <w:rsid w:val="003142F6"/>
    <w:rsid w:val="00321B8E"/>
    <w:rsid w:val="003246FF"/>
    <w:rsid w:val="00324EC6"/>
    <w:rsid w:val="00326FDF"/>
    <w:rsid w:val="00331C5D"/>
    <w:rsid w:val="003419F9"/>
    <w:rsid w:val="0036326F"/>
    <w:rsid w:val="003756A9"/>
    <w:rsid w:val="00376CD8"/>
    <w:rsid w:val="00377D61"/>
    <w:rsid w:val="003808F6"/>
    <w:rsid w:val="00396E0A"/>
    <w:rsid w:val="003B6FEF"/>
    <w:rsid w:val="003D2095"/>
    <w:rsid w:val="003E6AEA"/>
    <w:rsid w:val="003F64D2"/>
    <w:rsid w:val="00422A11"/>
    <w:rsid w:val="00423075"/>
    <w:rsid w:val="0043052B"/>
    <w:rsid w:val="004627D1"/>
    <w:rsid w:val="00466F85"/>
    <w:rsid w:val="00486032"/>
    <w:rsid w:val="004A48BB"/>
    <w:rsid w:val="004A7298"/>
    <w:rsid w:val="004A7EEF"/>
    <w:rsid w:val="004B48D1"/>
    <w:rsid w:val="004C49DF"/>
    <w:rsid w:val="004D1755"/>
    <w:rsid w:val="004F0C2C"/>
    <w:rsid w:val="004F2955"/>
    <w:rsid w:val="004F3D40"/>
    <w:rsid w:val="00502FF2"/>
    <w:rsid w:val="00504938"/>
    <w:rsid w:val="00504CAA"/>
    <w:rsid w:val="00511DB4"/>
    <w:rsid w:val="00532677"/>
    <w:rsid w:val="00533F0C"/>
    <w:rsid w:val="005432C4"/>
    <w:rsid w:val="00546B3C"/>
    <w:rsid w:val="00567244"/>
    <w:rsid w:val="00573E96"/>
    <w:rsid w:val="00575CC3"/>
    <w:rsid w:val="005770DD"/>
    <w:rsid w:val="00585D05"/>
    <w:rsid w:val="005A3B7F"/>
    <w:rsid w:val="005C05CA"/>
    <w:rsid w:val="005E3F90"/>
    <w:rsid w:val="005F1928"/>
    <w:rsid w:val="005F3F9B"/>
    <w:rsid w:val="00602181"/>
    <w:rsid w:val="00611C1F"/>
    <w:rsid w:val="006215B9"/>
    <w:rsid w:val="00626A4C"/>
    <w:rsid w:val="00641620"/>
    <w:rsid w:val="006477C7"/>
    <w:rsid w:val="006718AA"/>
    <w:rsid w:val="00685BAF"/>
    <w:rsid w:val="00696BFB"/>
    <w:rsid w:val="006D3F5D"/>
    <w:rsid w:val="006D7C4C"/>
    <w:rsid w:val="006F5FCA"/>
    <w:rsid w:val="006F6438"/>
    <w:rsid w:val="007233E2"/>
    <w:rsid w:val="00731268"/>
    <w:rsid w:val="00736E4D"/>
    <w:rsid w:val="0075352A"/>
    <w:rsid w:val="0078392C"/>
    <w:rsid w:val="007936CD"/>
    <w:rsid w:val="007E5B09"/>
    <w:rsid w:val="00801CA1"/>
    <w:rsid w:val="00804E99"/>
    <w:rsid w:val="00805D8F"/>
    <w:rsid w:val="008120F7"/>
    <w:rsid w:val="00822F24"/>
    <w:rsid w:val="00831F67"/>
    <w:rsid w:val="00843DD1"/>
    <w:rsid w:val="0084469F"/>
    <w:rsid w:val="00845E94"/>
    <w:rsid w:val="00853793"/>
    <w:rsid w:val="00861A66"/>
    <w:rsid w:val="008659FA"/>
    <w:rsid w:val="00881FD6"/>
    <w:rsid w:val="008A64D3"/>
    <w:rsid w:val="008A7485"/>
    <w:rsid w:val="008B66FB"/>
    <w:rsid w:val="008D1E80"/>
    <w:rsid w:val="008D648C"/>
    <w:rsid w:val="008F1164"/>
    <w:rsid w:val="008F395F"/>
    <w:rsid w:val="008F7981"/>
    <w:rsid w:val="008F7D77"/>
    <w:rsid w:val="00904487"/>
    <w:rsid w:val="00907D9A"/>
    <w:rsid w:val="009133D2"/>
    <w:rsid w:val="00934C32"/>
    <w:rsid w:val="009379DF"/>
    <w:rsid w:val="00940067"/>
    <w:rsid w:val="00952092"/>
    <w:rsid w:val="00957C94"/>
    <w:rsid w:val="009648E1"/>
    <w:rsid w:val="0098491A"/>
    <w:rsid w:val="009900C8"/>
    <w:rsid w:val="009A12FE"/>
    <w:rsid w:val="009A4200"/>
    <w:rsid w:val="009A794E"/>
    <w:rsid w:val="009B2B25"/>
    <w:rsid w:val="009B6C15"/>
    <w:rsid w:val="009C11FA"/>
    <w:rsid w:val="009C5FFD"/>
    <w:rsid w:val="009D38E1"/>
    <w:rsid w:val="00A12F27"/>
    <w:rsid w:val="00A2282C"/>
    <w:rsid w:val="00A243E3"/>
    <w:rsid w:val="00A25D5B"/>
    <w:rsid w:val="00A32C40"/>
    <w:rsid w:val="00A33538"/>
    <w:rsid w:val="00A37E97"/>
    <w:rsid w:val="00A4026C"/>
    <w:rsid w:val="00A4083A"/>
    <w:rsid w:val="00A41A85"/>
    <w:rsid w:val="00A42719"/>
    <w:rsid w:val="00A517E0"/>
    <w:rsid w:val="00A83361"/>
    <w:rsid w:val="00A97311"/>
    <w:rsid w:val="00AA75F2"/>
    <w:rsid w:val="00AD3DD8"/>
    <w:rsid w:val="00AE03EA"/>
    <w:rsid w:val="00B036D6"/>
    <w:rsid w:val="00B242F1"/>
    <w:rsid w:val="00B30E3A"/>
    <w:rsid w:val="00B348CE"/>
    <w:rsid w:val="00B450A1"/>
    <w:rsid w:val="00B53FAA"/>
    <w:rsid w:val="00B822EB"/>
    <w:rsid w:val="00B828A0"/>
    <w:rsid w:val="00BB5E66"/>
    <w:rsid w:val="00BB76C8"/>
    <w:rsid w:val="00BD0575"/>
    <w:rsid w:val="00BD60CB"/>
    <w:rsid w:val="00BF5BD4"/>
    <w:rsid w:val="00C174A9"/>
    <w:rsid w:val="00C278AD"/>
    <w:rsid w:val="00C33E25"/>
    <w:rsid w:val="00C5104B"/>
    <w:rsid w:val="00C54AD8"/>
    <w:rsid w:val="00C556BA"/>
    <w:rsid w:val="00C81675"/>
    <w:rsid w:val="00CA7072"/>
    <w:rsid w:val="00CB79F7"/>
    <w:rsid w:val="00CD28FB"/>
    <w:rsid w:val="00CD6C0C"/>
    <w:rsid w:val="00CE764E"/>
    <w:rsid w:val="00CE7C53"/>
    <w:rsid w:val="00D113B6"/>
    <w:rsid w:val="00D13558"/>
    <w:rsid w:val="00D17E23"/>
    <w:rsid w:val="00D5737C"/>
    <w:rsid w:val="00D62C64"/>
    <w:rsid w:val="00D8403E"/>
    <w:rsid w:val="00D85EFC"/>
    <w:rsid w:val="00D93F55"/>
    <w:rsid w:val="00E025E5"/>
    <w:rsid w:val="00E1647D"/>
    <w:rsid w:val="00E238E9"/>
    <w:rsid w:val="00E33F4E"/>
    <w:rsid w:val="00E771C1"/>
    <w:rsid w:val="00E86B19"/>
    <w:rsid w:val="00EA7AA1"/>
    <w:rsid w:val="00EB4B58"/>
    <w:rsid w:val="00EB71DB"/>
    <w:rsid w:val="00EC1549"/>
    <w:rsid w:val="00EC3D47"/>
    <w:rsid w:val="00EC6446"/>
    <w:rsid w:val="00ED1B94"/>
    <w:rsid w:val="00ED680E"/>
    <w:rsid w:val="00EF2C8C"/>
    <w:rsid w:val="00EF7A76"/>
    <w:rsid w:val="00F12653"/>
    <w:rsid w:val="00F12F12"/>
    <w:rsid w:val="00F254D7"/>
    <w:rsid w:val="00F3149C"/>
    <w:rsid w:val="00F4451A"/>
    <w:rsid w:val="00F47A07"/>
    <w:rsid w:val="00F514CE"/>
    <w:rsid w:val="00F53944"/>
    <w:rsid w:val="00F55660"/>
    <w:rsid w:val="00F82ECA"/>
    <w:rsid w:val="00F96114"/>
    <w:rsid w:val="00FB4B57"/>
    <w:rsid w:val="00FB5629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5D"/>
  </w:style>
  <w:style w:type="paragraph" w:styleId="1">
    <w:name w:val="heading 1"/>
    <w:basedOn w:val="a"/>
    <w:next w:val="a"/>
    <w:qFormat/>
    <w:rsid w:val="006D3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D3F5D"/>
    <w:pPr>
      <w:keepNext/>
      <w:ind w:left="601"/>
      <w:outlineLvl w:val="1"/>
    </w:pPr>
    <w:rPr>
      <w:sz w:val="24"/>
    </w:rPr>
  </w:style>
  <w:style w:type="paragraph" w:styleId="3">
    <w:name w:val="heading 3"/>
    <w:basedOn w:val="a"/>
    <w:next w:val="a"/>
    <w:qFormat/>
    <w:rsid w:val="006D3F5D"/>
    <w:pPr>
      <w:keepNext/>
      <w:ind w:left="-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F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3F5D"/>
    <w:pPr>
      <w:keepNext/>
      <w:ind w:right="-5353" w:firstLine="884"/>
      <w:outlineLvl w:val="4"/>
    </w:pPr>
    <w:rPr>
      <w:sz w:val="24"/>
    </w:rPr>
  </w:style>
  <w:style w:type="paragraph" w:styleId="6">
    <w:name w:val="heading 6"/>
    <w:basedOn w:val="a"/>
    <w:next w:val="a"/>
    <w:qFormat/>
    <w:rsid w:val="006D3F5D"/>
    <w:pPr>
      <w:keepNext/>
      <w:ind w:right="-5637" w:firstLine="88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3F5D"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4">
    <w:name w:val="Body Text Indent"/>
    <w:basedOn w:val="a"/>
    <w:rsid w:val="006D3F5D"/>
    <w:pPr>
      <w:ind w:left="-567" w:firstLine="709"/>
      <w:jc w:val="both"/>
    </w:pPr>
    <w:rPr>
      <w:sz w:val="24"/>
    </w:rPr>
  </w:style>
  <w:style w:type="paragraph" w:styleId="a5">
    <w:name w:val="Body Text"/>
    <w:basedOn w:val="a"/>
    <w:rsid w:val="006D3F5D"/>
    <w:pPr>
      <w:spacing w:after="120"/>
    </w:pPr>
  </w:style>
  <w:style w:type="paragraph" w:styleId="a6">
    <w:name w:val="Balloon Text"/>
    <w:basedOn w:val="a"/>
    <w:semiHidden/>
    <w:rsid w:val="00546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C8167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81675"/>
  </w:style>
  <w:style w:type="character" w:customStyle="1" w:styleId="a7">
    <w:name w:val="Основной текст_"/>
    <w:basedOn w:val="a0"/>
    <w:link w:val="10"/>
    <w:rsid w:val="00736E4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6E4D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Standard">
    <w:name w:val="Standard"/>
    <w:rsid w:val="008659F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indent">
    <w:name w:val="Text body indent"/>
    <w:basedOn w:val="Standard"/>
    <w:rsid w:val="008659FA"/>
    <w:pPr>
      <w:ind w:firstLine="720"/>
      <w:jc w:val="both"/>
    </w:pPr>
    <w:rPr>
      <w:rFonts w:ascii="Courier New" w:hAnsi="Courier New"/>
      <w:sz w:val="22"/>
      <w:lang w:val="en-US"/>
    </w:rPr>
  </w:style>
  <w:style w:type="paragraph" w:styleId="a8">
    <w:name w:val="List Paragraph"/>
    <w:basedOn w:val="a"/>
    <w:uiPriority w:val="34"/>
    <w:qFormat/>
    <w:rsid w:val="00BF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5D"/>
  </w:style>
  <w:style w:type="paragraph" w:styleId="1">
    <w:name w:val="heading 1"/>
    <w:basedOn w:val="a"/>
    <w:next w:val="a"/>
    <w:qFormat/>
    <w:rsid w:val="006D3F5D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D3F5D"/>
    <w:pPr>
      <w:keepNext/>
      <w:ind w:left="601"/>
      <w:outlineLvl w:val="1"/>
    </w:pPr>
    <w:rPr>
      <w:sz w:val="24"/>
    </w:rPr>
  </w:style>
  <w:style w:type="paragraph" w:styleId="3">
    <w:name w:val="heading 3"/>
    <w:basedOn w:val="a"/>
    <w:next w:val="a"/>
    <w:qFormat/>
    <w:rsid w:val="006D3F5D"/>
    <w:pPr>
      <w:keepNext/>
      <w:ind w:left="-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3F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D3F5D"/>
    <w:pPr>
      <w:keepNext/>
      <w:ind w:right="-5353" w:firstLine="884"/>
      <w:outlineLvl w:val="4"/>
    </w:pPr>
    <w:rPr>
      <w:sz w:val="24"/>
    </w:rPr>
  </w:style>
  <w:style w:type="paragraph" w:styleId="6">
    <w:name w:val="heading 6"/>
    <w:basedOn w:val="a"/>
    <w:next w:val="a"/>
    <w:qFormat/>
    <w:rsid w:val="006D3F5D"/>
    <w:pPr>
      <w:keepNext/>
      <w:ind w:right="-5637" w:firstLine="88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3F5D"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4">
    <w:name w:val="Body Text Indent"/>
    <w:basedOn w:val="a"/>
    <w:rsid w:val="006D3F5D"/>
    <w:pPr>
      <w:ind w:left="-567" w:firstLine="709"/>
      <w:jc w:val="both"/>
    </w:pPr>
    <w:rPr>
      <w:sz w:val="24"/>
    </w:rPr>
  </w:style>
  <w:style w:type="paragraph" w:styleId="a5">
    <w:name w:val="Body Text"/>
    <w:basedOn w:val="a"/>
    <w:rsid w:val="006D3F5D"/>
    <w:pPr>
      <w:spacing w:after="120"/>
    </w:pPr>
  </w:style>
  <w:style w:type="paragraph" w:styleId="a6">
    <w:name w:val="Balloon Text"/>
    <w:basedOn w:val="a"/>
    <w:semiHidden/>
    <w:rsid w:val="00546B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C81675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81675"/>
  </w:style>
  <w:style w:type="character" w:customStyle="1" w:styleId="a7">
    <w:name w:val="Основной текст_"/>
    <w:basedOn w:val="a0"/>
    <w:link w:val="10"/>
    <w:rsid w:val="00736E4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736E4D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Standard">
    <w:name w:val="Standard"/>
    <w:rsid w:val="008659FA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indent">
    <w:name w:val="Text body indent"/>
    <w:basedOn w:val="Standard"/>
    <w:rsid w:val="008659FA"/>
    <w:pPr>
      <w:ind w:firstLine="720"/>
      <w:jc w:val="both"/>
    </w:pPr>
    <w:rPr>
      <w:rFonts w:ascii="Courier New" w:hAnsi="Courier New"/>
      <w:sz w:val="22"/>
      <w:lang w:val="en-US"/>
    </w:rPr>
  </w:style>
  <w:style w:type="paragraph" w:styleId="a8">
    <w:name w:val="List Paragraph"/>
    <w:basedOn w:val="a"/>
    <w:uiPriority w:val="34"/>
    <w:qFormat/>
    <w:rsid w:val="00BF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479882223B80C3D798DBAFE8FD3F501C0825B5B8D0B3D55033843013F2803A998B07822F4h404P" TargetMode="External"/><Relationship Id="rId13" Type="http://schemas.openxmlformats.org/officeDocument/2006/relationships/hyperlink" Target="consultantplus://offline/ref=B1C479882223B80C3D798DBAFE8FD3F501C381575B880B3D55033843013F2803A998B07B22F9h40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C479882223B80C3D798DBAFE8FD3F501C0825B5B8D0B3D55033843013F2803A998B07820FBh407P" TargetMode="External"/><Relationship Id="rId12" Type="http://schemas.openxmlformats.org/officeDocument/2006/relationships/hyperlink" Target="consultantplus://offline/ref=B1C479882223B80C3D798DBAFE8FD3F501C381575B880B3D55033843013F2803A998B0782EFBh40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C479882223B80C3D798DBAFE8FD3F501C381575B880B3D55033843013F2803A998B0782EFBh404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C479882223B80C3D798DBAFE8FD3F501C0825B5B8D0B3D55033843013F2803A998B07C20hF0C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C479882223B80C3D798DBAFE8FD3F501C0825B5B8D0B3D55033843013F2803A998B07B24F5h40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C565-6343-4C41-97E6-DD10878D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3454</CharactersWithSpaces>
  <SharedDoc>false</SharedDoc>
  <HLinks>
    <vt:vector size="36" baseType="variant">
      <vt:variant>
        <vt:i4>3211362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consultantplus://offline/main?base=LAW;n=127847;fld=134;dst=100742</vt:lpwstr>
      </vt:variant>
      <vt:variant>
        <vt:lpwstr/>
      </vt:variant>
      <vt:variant>
        <vt:i4>3604580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consultantplus://offline/main?base=LAW;n=121870;fld=134;dst=100056</vt:lpwstr>
      </vt:variant>
      <vt:variant>
        <vt:lpwstr/>
      </vt:variant>
      <vt:variant>
        <vt:i4>3670117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consultantplus://offline/main?base=LAW;n=121852;fld=134;dst=100012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consultantplus://offline/main?base=LAW;n=121870;fld=134;dst=100049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</dc:creator>
  <cp:lastModifiedBy>Левичева Елена В.</cp:lastModifiedBy>
  <cp:revision>2</cp:revision>
  <cp:lastPrinted>2015-03-19T07:02:00Z</cp:lastPrinted>
  <dcterms:created xsi:type="dcterms:W3CDTF">2015-03-26T15:58:00Z</dcterms:created>
  <dcterms:modified xsi:type="dcterms:W3CDTF">2015-03-26T15:58:00Z</dcterms:modified>
</cp:coreProperties>
</file>